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DB3D3" w14:textId="77777777" w:rsidR="002C479B" w:rsidRPr="00395E0C" w:rsidRDefault="00FB2747" w:rsidP="00D6000B">
      <w:pPr>
        <w:pStyle w:val="NormalSpaceBefore"/>
        <w:jc w:val="center"/>
        <w:rPr>
          <w:b/>
          <w:lang w:val="de-DE"/>
        </w:rPr>
      </w:pPr>
      <w:r w:rsidRPr="00395E0C">
        <w:rPr>
          <w:b/>
          <w:lang w:val="de-DE"/>
        </w:rPr>
        <w:t xml:space="preserve">LXI Consortium Plug Fest </w:t>
      </w:r>
      <w:r w:rsidR="005F7E78" w:rsidRPr="00395E0C">
        <w:rPr>
          <w:b/>
          <w:lang w:val="de-DE"/>
        </w:rPr>
        <w:t>Pre-Registration</w:t>
      </w:r>
    </w:p>
    <w:p w14:paraId="5E288D20" w14:textId="77777777" w:rsidR="00FB2747" w:rsidRPr="003B19DF" w:rsidRDefault="00FB2747" w:rsidP="008B77F8">
      <w:pPr>
        <w:pStyle w:val="NormalSpaceBefore"/>
        <w:rPr>
          <w:sz w:val="20"/>
          <w:szCs w:val="20"/>
        </w:rPr>
      </w:pPr>
      <w:r w:rsidRPr="003B19DF">
        <w:rPr>
          <w:sz w:val="20"/>
          <w:szCs w:val="20"/>
        </w:rPr>
        <w:t>This form is used to register your intention to bring a device to the LXI Plug Fest for compliance testing. Pre-registering will ensure we have enough equipment and capacity to test all the devices in the allotted time.  Device</w:t>
      </w:r>
      <w:r w:rsidR="005F7E78" w:rsidRPr="003B19DF">
        <w:rPr>
          <w:sz w:val="20"/>
          <w:szCs w:val="20"/>
        </w:rPr>
        <w:t>s</w:t>
      </w:r>
      <w:r w:rsidRPr="003B19DF">
        <w:rPr>
          <w:sz w:val="20"/>
          <w:szCs w:val="20"/>
        </w:rPr>
        <w:t xml:space="preserve"> brought to the Plug Fest without pre-registration will be tested only if time is available after all pre-registered devices have been tested.</w:t>
      </w:r>
    </w:p>
    <w:p w14:paraId="54BAFEE8" w14:textId="1F6C7FA5" w:rsidR="00FB2747" w:rsidRPr="00B80559" w:rsidRDefault="00FB2747" w:rsidP="00B80559">
      <w:r w:rsidRPr="003B19DF">
        <w:rPr>
          <w:sz w:val="20"/>
          <w:szCs w:val="20"/>
        </w:rPr>
        <w:t xml:space="preserve">The pre-registration deadline for the </w:t>
      </w:r>
      <w:r w:rsidR="001A2245">
        <w:rPr>
          <w:color w:val="0227BD"/>
          <w:sz w:val="20"/>
          <w:szCs w:val="20"/>
          <w:shd w:val="clear" w:color="auto" w:fill="FFFFFF"/>
        </w:rPr>
        <w:t>Wed</w:t>
      </w:r>
      <w:r w:rsidR="008F1D4B">
        <w:rPr>
          <w:color w:val="0227BD"/>
          <w:sz w:val="20"/>
          <w:szCs w:val="20"/>
          <w:shd w:val="clear" w:color="auto" w:fill="FFFFFF"/>
        </w:rPr>
        <w:t>.</w:t>
      </w:r>
      <w:r w:rsidR="002A0C3C" w:rsidRPr="002A0C3C">
        <w:rPr>
          <w:color w:val="0227BD"/>
          <w:sz w:val="20"/>
          <w:szCs w:val="20"/>
          <w:shd w:val="clear" w:color="auto" w:fill="FFFFFF"/>
        </w:rPr>
        <w:t xml:space="preserve">, </w:t>
      </w:r>
      <w:r w:rsidR="001A2245">
        <w:rPr>
          <w:color w:val="0227BD"/>
          <w:sz w:val="20"/>
          <w:szCs w:val="20"/>
          <w:shd w:val="clear" w:color="auto" w:fill="FFFFFF"/>
        </w:rPr>
        <w:t>Oct. 9</w:t>
      </w:r>
      <w:r w:rsidR="004A0DA5">
        <w:rPr>
          <w:color w:val="0227BD"/>
          <w:sz w:val="20"/>
          <w:szCs w:val="20"/>
          <w:shd w:val="clear" w:color="auto" w:fill="FFFFFF"/>
        </w:rPr>
        <w:t xml:space="preserve"> -  </w:t>
      </w:r>
      <w:r w:rsidR="001A2245">
        <w:rPr>
          <w:color w:val="0227BD"/>
          <w:sz w:val="20"/>
          <w:szCs w:val="20"/>
          <w:shd w:val="clear" w:color="auto" w:fill="FFFFFF"/>
        </w:rPr>
        <w:t>Fri., Oct. 11</w:t>
      </w:r>
      <w:r w:rsidR="004A0DA5">
        <w:rPr>
          <w:color w:val="0227BD"/>
          <w:sz w:val="20"/>
          <w:szCs w:val="20"/>
          <w:shd w:val="clear" w:color="auto" w:fill="FFFFFF"/>
        </w:rPr>
        <w:t>,</w:t>
      </w:r>
      <w:r w:rsidR="002A0C3C" w:rsidRPr="002A0C3C">
        <w:rPr>
          <w:color w:val="0227BD"/>
          <w:sz w:val="20"/>
          <w:szCs w:val="20"/>
          <w:shd w:val="clear" w:color="auto" w:fill="FFFFFF"/>
        </w:rPr>
        <w:t xml:space="preserve"> 201</w:t>
      </w:r>
      <w:r w:rsidR="004822AA">
        <w:rPr>
          <w:color w:val="0227BD"/>
          <w:sz w:val="20"/>
          <w:szCs w:val="20"/>
          <w:shd w:val="clear" w:color="auto" w:fill="FFFFFF"/>
        </w:rPr>
        <w:t>9</w:t>
      </w:r>
      <w:r w:rsidR="00B80559" w:rsidRPr="00B80559">
        <w:rPr>
          <w:color w:val="0227BD"/>
          <w:sz w:val="20"/>
          <w:szCs w:val="20"/>
          <w:shd w:val="clear" w:color="auto" w:fill="FFFFFF"/>
        </w:rPr>
        <w:t xml:space="preserve"> </w:t>
      </w:r>
      <w:r w:rsidRPr="00B80559">
        <w:rPr>
          <w:color w:val="0227BD"/>
          <w:sz w:val="20"/>
          <w:szCs w:val="20"/>
        </w:rPr>
        <w:t>Plug Fest in</w:t>
      </w:r>
      <w:r w:rsidR="004A3471" w:rsidRPr="00B80559">
        <w:rPr>
          <w:color w:val="0227BD"/>
          <w:sz w:val="20"/>
          <w:szCs w:val="20"/>
        </w:rPr>
        <w:t xml:space="preserve"> </w:t>
      </w:r>
      <w:r w:rsidR="001A2245">
        <w:rPr>
          <w:color w:val="0227BD"/>
          <w:sz w:val="20"/>
          <w:szCs w:val="20"/>
        </w:rPr>
        <w:t>Nashville, TN.</w:t>
      </w:r>
    </w:p>
    <w:p w14:paraId="3EC1F852" w14:textId="1B158354" w:rsidR="008F1D4B" w:rsidRDefault="001A2245" w:rsidP="008F1D4B">
      <w:pPr>
        <w:pStyle w:val="NormalSpaceBefor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Oct. 2</w:t>
      </w:r>
      <w:r w:rsidR="002A0C3C">
        <w:rPr>
          <w:b/>
          <w:sz w:val="20"/>
          <w:szCs w:val="20"/>
        </w:rPr>
        <w:t>, 201</w:t>
      </w:r>
      <w:r w:rsidR="004822AA">
        <w:rPr>
          <w:b/>
          <w:sz w:val="20"/>
          <w:szCs w:val="20"/>
        </w:rPr>
        <w:t>9</w:t>
      </w:r>
      <w:r w:rsidR="00B80559">
        <w:rPr>
          <w:b/>
          <w:sz w:val="20"/>
          <w:szCs w:val="20"/>
        </w:rPr>
        <w:t xml:space="preserve"> </w:t>
      </w:r>
      <w:bookmarkStart w:id="0" w:name="_GoBack"/>
      <w:bookmarkEnd w:id="0"/>
      <w:r w:rsidR="008F1D4B">
        <w:rPr>
          <w:b/>
          <w:sz w:val="20"/>
          <w:szCs w:val="20"/>
        </w:rPr>
        <w:t>at</w:t>
      </w:r>
      <w:r w:rsidR="00B92F9F">
        <w:rPr>
          <w:b/>
          <w:sz w:val="20"/>
          <w:szCs w:val="20"/>
        </w:rPr>
        <w:t xml:space="preserve"> </w:t>
      </w:r>
      <w:r w:rsidR="00FB2747" w:rsidRPr="003B19DF">
        <w:rPr>
          <w:b/>
          <w:sz w:val="20"/>
          <w:szCs w:val="20"/>
        </w:rPr>
        <w:t xml:space="preserve">5:00 PM </w:t>
      </w:r>
      <w:r w:rsidR="0036155D">
        <w:rPr>
          <w:b/>
          <w:sz w:val="20"/>
          <w:szCs w:val="20"/>
        </w:rPr>
        <w:t>M</w:t>
      </w:r>
      <w:r w:rsidR="00D21743">
        <w:rPr>
          <w:b/>
          <w:sz w:val="20"/>
          <w:szCs w:val="20"/>
        </w:rPr>
        <w:t>T</w:t>
      </w:r>
    </w:p>
    <w:p w14:paraId="73C9BB41" w14:textId="77777777" w:rsidR="008F1D4B" w:rsidRPr="003B19DF" w:rsidRDefault="008F1D4B" w:rsidP="008F1D4B">
      <w:pPr>
        <w:pStyle w:val="NormalSpaceBefore"/>
        <w:jc w:val="center"/>
        <w:rPr>
          <w:b/>
          <w:sz w:val="20"/>
          <w:szCs w:val="20"/>
        </w:rPr>
      </w:pPr>
    </w:p>
    <w:p w14:paraId="3E22BE2A" w14:textId="0F538DD0" w:rsidR="00EA1746" w:rsidRDefault="009378A3" w:rsidP="00EA1746">
      <w:r w:rsidRPr="003B19DF">
        <w:rPr>
          <w:sz w:val="20"/>
          <w:szCs w:val="20"/>
        </w:rPr>
        <w:t xml:space="preserve">This form may be used to pre-register up to </w:t>
      </w:r>
      <w:r w:rsidR="00767FBC">
        <w:rPr>
          <w:sz w:val="20"/>
          <w:szCs w:val="20"/>
        </w:rPr>
        <w:t>two</w:t>
      </w:r>
      <w:r w:rsidRPr="003B19DF">
        <w:rPr>
          <w:sz w:val="20"/>
          <w:szCs w:val="20"/>
        </w:rPr>
        <w:t xml:space="preserve"> devices for testing; you may submit multiple forms as needed.</w:t>
      </w:r>
      <w:r w:rsidR="00FB2747" w:rsidRPr="003B19DF">
        <w:rPr>
          <w:sz w:val="20"/>
          <w:szCs w:val="20"/>
        </w:rPr>
        <w:t xml:space="preserve">  </w:t>
      </w:r>
      <w:r w:rsidR="00532087">
        <w:rPr>
          <w:sz w:val="20"/>
          <w:szCs w:val="20"/>
        </w:rPr>
        <w:br/>
      </w:r>
      <w:r w:rsidR="00FB2747" w:rsidRPr="003B19DF">
        <w:rPr>
          <w:sz w:val="20"/>
          <w:szCs w:val="20"/>
        </w:rPr>
        <w:t>Completed forms should be submitted to</w:t>
      </w:r>
      <w:r w:rsidR="006B700E">
        <w:rPr>
          <w:sz w:val="20"/>
          <w:szCs w:val="20"/>
        </w:rPr>
        <w:t xml:space="preserve"> the LXI Conformance </w:t>
      </w:r>
      <w:r w:rsidR="003D752D">
        <w:rPr>
          <w:sz w:val="20"/>
          <w:szCs w:val="20"/>
        </w:rPr>
        <w:t>Committee</w:t>
      </w:r>
      <w:r w:rsidR="006B700E">
        <w:rPr>
          <w:sz w:val="20"/>
          <w:szCs w:val="20"/>
        </w:rPr>
        <w:t xml:space="preserve"> Chair</w:t>
      </w:r>
      <w:r w:rsidR="00FB2747" w:rsidRPr="003B19DF">
        <w:rPr>
          <w:sz w:val="20"/>
          <w:szCs w:val="20"/>
        </w:rPr>
        <w:t xml:space="preserve">: </w:t>
      </w:r>
      <w:r w:rsidR="004822AA" w:rsidRPr="004822AA">
        <w:rPr>
          <w:rStyle w:val="Hyperlink"/>
          <w:rFonts w:ascii="Calibri" w:hAnsi="Calibri"/>
          <w:color w:val="954F72"/>
          <w:sz w:val="22"/>
          <w:szCs w:val="22"/>
        </w:rPr>
        <w:t>christian.hoelzl@rohde-schwarz.com</w:t>
      </w:r>
      <w:r w:rsidR="004822AA">
        <w:rPr>
          <w:rStyle w:val="Hyperlink"/>
          <w:rFonts w:ascii="Calibri" w:hAnsi="Calibri"/>
          <w:color w:val="954F72"/>
          <w:sz w:val="22"/>
          <w:szCs w:val="22"/>
        </w:rPr>
        <w:t>.</w:t>
      </w:r>
    </w:p>
    <w:p w14:paraId="25AD2DF7" w14:textId="1289738E" w:rsidR="00FB2747" w:rsidRPr="003B19DF" w:rsidRDefault="00FB2747" w:rsidP="008B77F8">
      <w:pPr>
        <w:pStyle w:val="NormalSpaceBefore"/>
        <w:rPr>
          <w:sz w:val="20"/>
          <w:szCs w:val="20"/>
        </w:rPr>
      </w:pPr>
    </w:p>
    <w:p w14:paraId="7FC933B8" w14:textId="77777777" w:rsidR="009378A3" w:rsidRDefault="009378A3" w:rsidP="008B77F8">
      <w:pPr>
        <w:pStyle w:val="NormalSpaceBefore"/>
      </w:pPr>
    </w:p>
    <w:tbl>
      <w:tblPr>
        <w:tblStyle w:val="TableGrid"/>
        <w:tblW w:w="13788" w:type="dxa"/>
        <w:tblCellMar>
          <w:right w:w="240" w:type="dxa"/>
        </w:tblCellMar>
        <w:tblLook w:val="01E0" w:firstRow="1" w:lastRow="1" w:firstColumn="1" w:lastColumn="1" w:noHBand="0" w:noVBand="0"/>
      </w:tblPr>
      <w:tblGrid>
        <w:gridCol w:w="4608"/>
        <w:gridCol w:w="4590"/>
        <w:gridCol w:w="4590"/>
      </w:tblGrid>
      <w:tr w:rsidR="00767FBC" w:rsidRPr="00326677" w14:paraId="37EEA1DF" w14:textId="77777777">
        <w:tc>
          <w:tcPr>
            <w:tcW w:w="4608" w:type="dxa"/>
          </w:tcPr>
          <w:p w14:paraId="64D215A0" w14:textId="77777777" w:rsidR="00767FBC" w:rsidRPr="00326677" w:rsidRDefault="00767FBC" w:rsidP="00326677">
            <w:pPr>
              <w:pStyle w:val="NormalSpaceBefore"/>
              <w:jc w:val="right"/>
            </w:pPr>
            <w:r w:rsidRPr="00326677">
              <w:t>Company name:</w:t>
            </w:r>
            <w:r>
              <w:t xml:space="preserve"> </w:t>
            </w:r>
          </w:p>
        </w:tc>
        <w:tc>
          <w:tcPr>
            <w:tcW w:w="4590" w:type="dxa"/>
          </w:tcPr>
          <w:p w14:paraId="6A9477A9" w14:textId="77777777"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14:paraId="5CBF74BF" w14:textId="77777777" w:rsidR="00767FBC" w:rsidRPr="00326677" w:rsidRDefault="00767FBC" w:rsidP="003B19DF">
            <w:pPr>
              <w:pStyle w:val="NormalSpaceBefore"/>
            </w:pPr>
          </w:p>
        </w:tc>
      </w:tr>
      <w:tr w:rsidR="00767FBC" w:rsidRPr="00326677" w14:paraId="1A9929EE" w14:textId="77777777">
        <w:tc>
          <w:tcPr>
            <w:tcW w:w="4608" w:type="dxa"/>
          </w:tcPr>
          <w:p w14:paraId="58C4C3B9" w14:textId="77777777" w:rsidR="00767FBC" w:rsidRPr="00326677" w:rsidRDefault="00767FBC" w:rsidP="00326677">
            <w:pPr>
              <w:pStyle w:val="NormalSpaceBefore"/>
              <w:jc w:val="right"/>
            </w:pPr>
            <w:r w:rsidRPr="00326677">
              <w:t>Company contact name:</w:t>
            </w:r>
            <w:r>
              <w:t xml:space="preserve"> </w:t>
            </w:r>
          </w:p>
        </w:tc>
        <w:tc>
          <w:tcPr>
            <w:tcW w:w="4590" w:type="dxa"/>
          </w:tcPr>
          <w:p w14:paraId="0F9576A3" w14:textId="77777777"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14:paraId="73F50A4D" w14:textId="77777777" w:rsidR="00767FBC" w:rsidRPr="00326677" w:rsidRDefault="00767FBC" w:rsidP="003B19DF">
            <w:pPr>
              <w:pStyle w:val="NormalSpaceBefore"/>
            </w:pPr>
          </w:p>
        </w:tc>
      </w:tr>
      <w:tr w:rsidR="00767FBC" w:rsidRPr="00326677" w14:paraId="08BA9909" w14:textId="77777777">
        <w:tc>
          <w:tcPr>
            <w:tcW w:w="4608" w:type="dxa"/>
          </w:tcPr>
          <w:p w14:paraId="00EA4FFA" w14:textId="77777777" w:rsidR="00767FBC" w:rsidRPr="00326677" w:rsidRDefault="00767FBC" w:rsidP="00326677">
            <w:pPr>
              <w:pStyle w:val="NormalSpaceBefore"/>
              <w:jc w:val="right"/>
            </w:pPr>
            <w:r w:rsidRPr="00326677">
              <w:t>Company contact email:</w:t>
            </w:r>
            <w:r>
              <w:t xml:space="preserve"> </w:t>
            </w:r>
          </w:p>
        </w:tc>
        <w:tc>
          <w:tcPr>
            <w:tcW w:w="4590" w:type="dxa"/>
          </w:tcPr>
          <w:p w14:paraId="380AEC5C" w14:textId="77777777"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14:paraId="161A444A" w14:textId="77777777" w:rsidR="00767FBC" w:rsidRPr="00326677" w:rsidRDefault="00767FBC" w:rsidP="003B19DF">
            <w:pPr>
              <w:pStyle w:val="NormalSpaceBefore"/>
            </w:pPr>
          </w:p>
        </w:tc>
      </w:tr>
      <w:tr w:rsidR="00767FBC" w:rsidRPr="00326677" w14:paraId="1A9ADB0B" w14:textId="77777777">
        <w:tc>
          <w:tcPr>
            <w:tcW w:w="4608" w:type="dxa"/>
          </w:tcPr>
          <w:p w14:paraId="798DB30D" w14:textId="77777777" w:rsidR="00767FBC" w:rsidRPr="00326677" w:rsidRDefault="00767FBC" w:rsidP="00326677">
            <w:pPr>
              <w:pStyle w:val="NormalSpaceBefore"/>
              <w:jc w:val="right"/>
            </w:pPr>
            <w:r w:rsidRPr="00326677">
              <w:t>Unique device name or identifier:</w:t>
            </w:r>
            <w:r>
              <w:t xml:space="preserve"> </w:t>
            </w:r>
          </w:p>
        </w:tc>
        <w:tc>
          <w:tcPr>
            <w:tcW w:w="4590" w:type="dxa"/>
          </w:tcPr>
          <w:p w14:paraId="4C1AF02F" w14:textId="77777777"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14:paraId="407D1BA8" w14:textId="77777777" w:rsidR="00767FBC" w:rsidRPr="00326677" w:rsidRDefault="00767FBC" w:rsidP="003B19DF">
            <w:pPr>
              <w:pStyle w:val="NormalSpaceBefore"/>
            </w:pPr>
          </w:p>
        </w:tc>
      </w:tr>
      <w:tr w:rsidR="00767FBC" w:rsidRPr="00326677" w14:paraId="0183AF39" w14:textId="77777777">
        <w:tc>
          <w:tcPr>
            <w:tcW w:w="4608" w:type="dxa"/>
          </w:tcPr>
          <w:p w14:paraId="41D1F4C3" w14:textId="0F55DC00" w:rsidR="00767FBC" w:rsidRPr="00326677" w:rsidRDefault="00445C7E" w:rsidP="003B3A7F">
            <w:pPr>
              <w:pStyle w:val="NormalSpaceBefore"/>
              <w:jc w:val="right"/>
            </w:pPr>
            <w:r>
              <w:t>LXI V1.</w:t>
            </w:r>
            <w:r w:rsidR="003B3A7F">
              <w:t>5</w:t>
            </w:r>
            <w:r>
              <w:t xml:space="preserve"> - </w:t>
            </w:r>
            <w:r w:rsidR="00767FBC" w:rsidRPr="00326677">
              <w:t xml:space="preserve">LXI </w:t>
            </w:r>
            <w:r>
              <w:t>Device Specification 201</w:t>
            </w:r>
            <w:r w:rsidR="003B3A7F">
              <w:t>6</w:t>
            </w:r>
            <w:r w:rsidR="00767FBC" w:rsidRPr="00326677">
              <w:t>:</w:t>
            </w:r>
            <w:r w:rsidR="00767FBC">
              <w:t xml:space="preserve"> </w:t>
            </w:r>
          </w:p>
        </w:tc>
        <w:tc>
          <w:tcPr>
            <w:tcW w:w="4590" w:type="dxa"/>
          </w:tcPr>
          <w:p w14:paraId="2EA7A66C" w14:textId="77777777" w:rsidR="00767FBC" w:rsidRPr="00326677" w:rsidRDefault="00767FBC" w:rsidP="00445C7E">
            <w:pPr>
              <w:pStyle w:val="NormalSpaceBefore"/>
            </w:pPr>
            <w:r>
              <w:tab/>
            </w:r>
          </w:p>
        </w:tc>
        <w:tc>
          <w:tcPr>
            <w:tcW w:w="4590" w:type="dxa"/>
          </w:tcPr>
          <w:p w14:paraId="70A83EF2" w14:textId="77777777" w:rsidR="00767FBC" w:rsidRPr="00326677" w:rsidRDefault="00767FBC" w:rsidP="00445C7E">
            <w:pPr>
              <w:pStyle w:val="NormalSpaceBefore"/>
            </w:pPr>
            <w:r>
              <w:tab/>
            </w:r>
          </w:p>
        </w:tc>
      </w:tr>
      <w:tr w:rsidR="00767FBC" w:rsidRPr="00326677" w14:paraId="3C2999DF" w14:textId="77777777">
        <w:tc>
          <w:tcPr>
            <w:tcW w:w="4608" w:type="dxa"/>
            <w:shd w:val="clear" w:color="auto" w:fill="E0E0E0"/>
          </w:tcPr>
          <w:p w14:paraId="33E5C100" w14:textId="77777777" w:rsidR="00767FBC" w:rsidRPr="00326677" w:rsidRDefault="00445C7E" w:rsidP="00445C7E">
            <w:pPr>
              <w:pStyle w:val="NormalSpaceBefore"/>
              <w:jc w:val="right"/>
            </w:pPr>
            <w:r>
              <w:t>Extended LXI Functions</w:t>
            </w:r>
            <w:r w:rsidR="00E90D96">
              <w:br/>
            </w:r>
            <w:r w:rsidR="00767FBC">
              <w:t>(circle Yes or No for each)</w:t>
            </w:r>
            <w:r w:rsidR="00767FBC" w:rsidRPr="00326677">
              <w:t>:</w:t>
            </w:r>
            <w:r w:rsidR="00767FBC">
              <w:t xml:space="preserve"> </w:t>
            </w:r>
          </w:p>
        </w:tc>
        <w:tc>
          <w:tcPr>
            <w:tcW w:w="4590" w:type="dxa"/>
          </w:tcPr>
          <w:p w14:paraId="1029E5AF" w14:textId="77777777"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14:paraId="325D30E5" w14:textId="77777777" w:rsidR="00767FBC" w:rsidRPr="00326677" w:rsidRDefault="00767FBC" w:rsidP="003B19DF">
            <w:pPr>
              <w:pStyle w:val="NormalSpaceBefore"/>
            </w:pPr>
          </w:p>
        </w:tc>
      </w:tr>
      <w:tr w:rsidR="00767FBC" w:rsidRPr="00326677" w14:paraId="71124307" w14:textId="77777777">
        <w:tc>
          <w:tcPr>
            <w:tcW w:w="4608" w:type="dxa"/>
            <w:shd w:val="clear" w:color="auto" w:fill="E0E0E0"/>
          </w:tcPr>
          <w:p w14:paraId="2300C596" w14:textId="77777777" w:rsidR="00767FBC" w:rsidRPr="00326677" w:rsidRDefault="00445C7E" w:rsidP="00326677">
            <w:pPr>
              <w:pStyle w:val="NormalSpaceBefore"/>
              <w:jc w:val="right"/>
            </w:pPr>
            <w:r>
              <w:t>LXI Wired Trigger Bus</w:t>
            </w:r>
            <w:r w:rsidR="00767FBC">
              <w:t xml:space="preserve">: </w:t>
            </w:r>
          </w:p>
        </w:tc>
        <w:tc>
          <w:tcPr>
            <w:tcW w:w="4590" w:type="dxa"/>
          </w:tcPr>
          <w:p w14:paraId="6FA8C4E2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14:paraId="3896178D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 w14:paraId="0757520A" w14:textId="77777777">
        <w:tc>
          <w:tcPr>
            <w:tcW w:w="4608" w:type="dxa"/>
            <w:shd w:val="clear" w:color="auto" w:fill="E0E0E0"/>
          </w:tcPr>
          <w:p w14:paraId="64A25655" w14:textId="77777777" w:rsidR="00767FBC" w:rsidRPr="00326677" w:rsidRDefault="00445C7E" w:rsidP="00326677">
            <w:pPr>
              <w:pStyle w:val="NormalSpaceBefore"/>
              <w:jc w:val="right"/>
            </w:pPr>
            <w:r>
              <w:t>LXI Event Messaging</w:t>
            </w:r>
            <w:r w:rsidR="00767FBC">
              <w:t xml:space="preserve">: </w:t>
            </w:r>
          </w:p>
        </w:tc>
        <w:tc>
          <w:tcPr>
            <w:tcW w:w="4590" w:type="dxa"/>
          </w:tcPr>
          <w:p w14:paraId="42D6DF35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14:paraId="483DD669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 w14:paraId="329463FD" w14:textId="77777777">
        <w:tc>
          <w:tcPr>
            <w:tcW w:w="4608" w:type="dxa"/>
            <w:shd w:val="clear" w:color="auto" w:fill="E0E0E0"/>
          </w:tcPr>
          <w:p w14:paraId="3BF2FF95" w14:textId="77777777" w:rsidR="00767FBC" w:rsidRPr="00326677" w:rsidRDefault="00445C7E" w:rsidP="00445C7E">
            <w:pPr>
              <w:pStyle w:val="NormalSpaceBefore"/>
              <w:jc w:val="right"/>
            </w:pPr>
            <w:r>
              <w:t>LXI Clock</w:t>
            </w:r>
            <w:r w:rsidR="00767FBC">
              <w:t xml:space="preserve"> Synchronization</w:t>
            </w:r>
            <w:r>
              <w:t xml:space="preserve"> (1588-2008)</w:t>
            </w:r>
            <w:r w:rsidR="00767FBC">
              <w:t xml:space="preserve">: </w:t>
            </w:r>
          </w:p>
        </w:tc>
        <w:tc>
          <w:tcPr>
            <w:tcW w:w="4590" w:type="dxa"/>
          </w:tcPr>
          <w:p w14:paraId="7443C893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14:paraId="67729A3F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 w14:paraId="0541A4E9" w14:textId="77777777">
        <w:tc>
          <w:tcPr>
            <w:tcW w:w="4608" w:type="dxa"/>
            <w:shd w:val="clear" w:color="auto" w:fill="E0E0E0"/>
          </w:tcPr>
          <w:p w14:paraId="01CCB97B" w14:textId="77777777" w:rsidR="00767FBC" w:rsidRPr="00326677" w:rsidRDefault="00445C7E" w:rsidP="00326677">
            <w:pPr>
              <w:pStyle w:val="NormalSpaceBefore"/>
              <w:jc w:val="right"/>
            </w:pPr>
            <w:r>
              <w:t>LXI Time stamped Data</w:t>
            </w:r>
            <w:r w:rsidR="00767FBC">
              <w:t xml:space="preserve">: </w:t>
            </w:r>
          </w:p>
        </w:tc>
        <w:tc>
          <w:tcPr>
            <w:tcW w:w="4590" w:type="dxa"/>
          </w:tcPr>
          <w:p w14:paraId="25F44B9F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14:paraId="2805E57D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 w14:paraId="443489D2" w14:textId="77777777">
        <w:tc>
          <w:tcPr>
            <w:tcW w:w="4608" w:type="dxa"/>
            <w:shd w:val="clear" w:color="auto" w:fill="E0E0E0"/>
          </w:tcPr>
          <w:p w14:paraId="42603079" w14:textId="77777777" w:rsidR="00767FBC" w:rsidRPr="00326677" w:rsidRDefault="00445C7E" w:rsidP="00445C7E">
            <w:pPr>
              <w:pStyle w:val="NormalSpaceBefore"/>
              <w:jc w:val="right"/>
            </w:pPr>
            <w:r>
              <w:t>LXI Event Logs</w:t>
            </w:r>
            <w:r w:rsidR="00767FBC">
              <w:t xml:space="preserve">: </w:t>
            </w:r>
          </w:p>
        </w:tc>
        <w:tc>
          <w:tcPr>
            <w:tcW w:w="4590" w:type="dxa"/>
          </w:tcPr>
          <w:p w14:paraId="7F3063C6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14:paraId="7E70B09E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 w14:paraId="18602637" w14:textId="77777777">
        <w:tc>
          <w:tcPr>
            <w:tcW w:w="4608" w:type="dxa"/>
            <w:shd w:val="clear" w:color="auto" w:fill="E0E0E0"/>
          </w:tcPr>
          <w:p w14:paraId="2E9810D6" w14:textId="77777777" w:rsidR="00767FBC" w:rsidRPr="00326677" w:rsidRDefault="00445C7E" w:rsidP="00326677">
            <w:pPr>
              <w:pStyle w:val="NormalSpaceBefore"/>
              <w:jc w:val="right"/>
            </w:pPr>
            <w:r>
              <w:t>LXI IPv6:</w:t>
            </w:r>
            <w:r w:rsidR="00767FBC">
              <w:t xml:space="preserve"> </w:t>
            </w:r>
          </w:p>
        </w:tc>
        <w:tc>
          <w:tcPr>
            <w:tcW w:w="4590" w:type="dxa"/>
          </w:tcPr>
          <w:p w14:paraId="1ACAA987" w14:textId="77777777" w:rsidR="00767FBC" w:rsidRPr="00326677" w:rsidRDefault="00445C7E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14:paraId="6BD653F7" w14:textId="77777777" w:rsidR="00767FBC" w:rsidRPr="00326677" w:rsidRDefault="00445C7E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3B3A7F" w:rsidRPr="00326677" w14:paraId="1E804910" w14:textId="77777777">
        <w:tc>
          <w:tcPr>
            <w:tcW w:w="4608" w:type="dxa"/>
            <w:shd w:val="clear" w:color="auto" w:fill="E0E0E0"/>
          </w:tcPr>
          <w:p w14:paraId="28A2DB3C" w14:textId="2A7AE7A4" w:rsidR="003B3A7F" w:rsidRDefault="003B3A7F" w:rsidP="003B3A7F">
            <w:pPr>
              <w:pStyle w:val="NormalSpaceBefore"/>
              <w:jc w:val="right"/>
            </w:pPr>
            <w:r>
              <w:t xml:space="preserve">LXI VXI-11 LAN Discovery: </w:t>
            </w:r>
          </w:p>
        </w:tc>
        <w:tc>
          <w:tcPr>
            <w:tcW w:w="4590" w:type="dxa"/>
          </w:tcPr>
          <w:p w14:paraId="0AC14E83" w14:textId="4E6CB21C" w:rsidR="003B3A7F" w:rsidRDefault="003B3A7F" w:rsidP="003B3A7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14:paraId="34EDB688" w14:textId="3AF9CDD7" w:rsidR="003B3A7F" w:rsidRDefault="003B3A7F" w:rsidP="003B3A7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3B3A7F" w:rsidRPr="00326677" w14:paraId="53E88492" w14:textId="77777777">
        <w:tc>
          <w:tcPr>
            <w:tcW w:w="4608" w:type="dxa"/>
            <w:shd w:val="clear" w:color="auto" w:fill="E0E0E0"/>
          </w:tcPr>
          <w:p w14:paraId="3BA6CCA5" w14:textId="77777777" w:rsidR="003B3A7F" w:rsidRDefault="003B3A7F" w:rsidP="003B3A7F">
            <w:pPr>
              <w:pStyle w:val="NormalSpaceBefore"/>
              <w:jc w:val="right"/>
            </w:pPr>
            <w:r>
              <w:t>LXI HiSLIP:</w:t>
            </w:r>
          </w:p>
        </w:tc>
        <w:tc>
          <w:tcPr>
            <w:tcW w:w="4590" w:type="dxa"/>
          </w:tcPr>
          <w:p w14:paraId="0905A66B" w14:textId="77777777" w:rsidR="003B3A7F" w:rsidRPr="00326677" w:rsidRDefault="003B3A7F" w:rsidP="003B3A7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14:paraId="38CE0D7F" w14:textId="77777777" w:rsidR="003B3A7F" w:rsidRPr="00326677" w:rsidRDefault="003B3A7F" w:rsidP="003B3A7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3B3A7F" w:rsidRPr="00326677" w14:paraId="561ADC7A" w14:textId="77777777">
        <w:tc>
          <w:tcPr>
            <w:tcW w:w="4608" w:type="dxa"/>
          </w:tcPr>
          <w:p w14:paraId="1A32C12A" w14:textId="77777777" w:rsidR="003B3A7F" w:rsidRPr="00326677" w:rsidRDefault="003B3A7F" w:rsidP="003B3A7F">
            <w:pPr>
              <w:pStyle w:val="NormalSpaceBefore"/>
              <w:jc w:val="right"/>
            </w:pPr>
            <w:r>
              <w:t>Conformance Testing  or</w:t>
            </w:r>
            <w:r>
              <w:br/>
              <w:t>Informal Plug fest Testing</w:t>
            </w:r>
          </w:p>
        </w:tc>
        <w:tc>
          <w:tcPr>
            <w:tcW w:w="4590" w:type="dxa"/>
          </w:tcPr>
          <w:p w14:paraId="28291FDB" w14:textId="77777777" w:rsidR="003B3A7F" w:rsidRDefault="003B3A7F" w:rsidP="003B3A7F">
            <w:pPr>
              <w:pStyle w:val="NormalSpaceBefore"/>
            </w:pPr>
            <w:r>
              <w:t xml:space="preserve">  </w:t>
            </w:r>
            <w:r>
              <w:sym w:font="Wingdings" w:char="F0A8"/>
            </w:r>
            <w:r>
              <w:t xml:space="preserve"> Conformance Testing</w:t>
            </w:r>
          </w:p>
          <w:p w14:paraId="4CB7E5DB" w14:textId="77777777" w:rsidR="003B3A7F" w:rsidRPr="00CB773B" w:rsidRDefault="003B3A7F" w:rsidP="003B3A7F">
            <w:pPr>
              <w:pStyle w:val="NormalSpaceBefore"/>
            </w:pPr>
            <w:r>
              <w:t xml:space="preserve">  </w:t>
            </w:r>
            <w:r>
              <w:sym w:font="Wingdings" w:char="F0A8"/>
            </w:r>
            <w:r>
              <w:rPr>
                <w:lang w:val="en-GB"/>
              </w:rPr>
              <w:t xml:space="preserve"> Plugfest Testing</w:t>
            </w:r>
          </w:p>
        </w:tc>
        <w:tc>
          <w:tcPr>
            <w:tcW w:w="4590" w:type="dxa"/>
          </w:tcPr>
          <w:p w14:paraId="45F9DF78" w14:textId="77777777" w:rsidR="003B3A7F" w:rsidRDefault="003B3A7F" w:rsidP="003B3A7F">
            <w:pPr>
              <w:pStyle w:val="NormalSpaceBefore"/>
            </w:pPr>
            <w:r>
              <w:t xml:space="preserve">  </w:t>
            </w:r>
            <w:r>
              <w:sym w:font="Wingdings" w:char="F0A8"/>
            </w:r>
            <w:r>
              <w:t xml:space="preserve"> Conformance Testing</w:t>
            </w:r>
          </w:p>
          <w:p w14:paraId="1DFEE16D" w14:textId="77777777" w:rsidR="003B3A7F" w:rsidRPr="00767FBC" w:rsidRDefault="003B3A7F" w:rsidP="003B3A7F">
            <w:pPr>
              <w:pStyle w:val="NormalSpaceBefore"/>
              <w:rPr>
                <w:lang w:val="de-DE"/>
              </w:rPr>
            </w:pPr>
            <w:r>
              <w:t xml:space="preserve">  </w:t>
            </w:r>
            <w:r>
              <w:sym w:font="Wingdings" w:char="F0A8"/>
            </w:r>
            <w:r>
              <w:rPr>
                <w:lang w:val="en-GB"/>
              </w:rPr>
              <w:t xml:space="preserve"> Plugfest Testing</w:t>
            </w:r>
          </w:p>
        </w:tc>
      </w:tr>
    </w:tbl>
    <w:p w14:paraId="5F8911E7" w14:textId="77777777" w:rsidR="003B19DF" w:rsidRPr="003B19DF" w:rsidRDefault="003B19DF" w:rsidP="009378A3">
      <w:pPr>
        <w:pStyle w:val="NormalSpaceBefore"/>
        <w:rPr>
          <w:sz w:val="16"/>
          <w:szCs w:val="16"/>
        </w:rPr>
      </w:pPr>
    </w:p>
    <w:sectPr w:rsidR="003B19DF" w:rsidRPr="003B19DF" w:rsidSect="009378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9B"/>
    <w:rsid w:val="00003A4E"/>
    <w:rsid w:val="000263F2"/>
    <w:rsid w:val="000771A6"/>
    <w:rsid w:val="00096600"/>
    <w:rsid w:val="0010454D"/>
    <w:rsid w:val="00183F00"/>
    <w:rsid w:val="00184D86"/>
    <w:rsid w:val="00187280"/>
    <w:rsid w:val="001A2245"/>
    <w:rsid w:val="001C676F"/>
    <w:rsid w:val="001E6984"/>
    <w:rsid w:val="001F7F12"/>
    <w:rsid w:val="0025335E"/>
    <w:rsid w:val="002A0C3C"/>
    <w:rsid w:val="002B3666"/>
    <w:rsid w:val="002C479B"/>
    <w:rsid w:val="00326677"/>
    <w:rsid w:val="0034223C"/>
    <w:rsid w:val="0036155D"/>
    <w:rsid w:val="00395E0C"/>
    <w:rsid w:val="003B19DF"/>
    <w:rsid w:val="003B3A7F"/>
    <w:rsid w:val="003D752D"/>
    <w:rsid w:val="003E6EC3"/>
    <w:rsid w:val="00406C2A"/>
    <w:rsid w:val="00445C7E"/>
    <w:rsid w:val="00480ED6"/>
    <w:rsid w:val="004822AA"/>
    <w:rsid w:val="004A0DA5"/>
    <w:rsid w:val="004A3471"/>
    <w:rsid w:val="00532087"/>
    <w:rsid w:val="0056751D"/>
    <w:rsid w:val="00592FDB"/>
    <w:rsid w:val="005B6822"/>
    <w:rsid w:val="005C27BF"/>
    <w:rsid w:val="005E6F42"/>
    <w:rsid w:val="005F7E78"/>
    <w:rsid w:val="006002B8"/>
    <w:rsid w:val="00610CBD"/>
    <w:rsid w:val="006173B3"/>
    <w:rsid w:val="00625B53"/>
    <w:rsid w:val="006641DD"/>
    <w:rsid w:val="006B700E"/>
    <w:rsid w:val="00767FBC"/>
    <w:rsid w:val="007C0FDB"/>
    <w:rsid w:val="007D6AF2"/>
    <w:rsid w:val="007F5349"/>
    <w:rsid w:val="0080499D"/>
    <w:rsid w:val="008459ED"/>
    <w:rsid w:val="0088771A"/>
    <w:rsid w:val="008A21DB"/>
    <w:rsid w:val="008A7396"/>
    <w:rsid w:val="008A77F5"/>
    <w:rsid w:val="008B77F8"/>
    <w:rsid w:val="008F1D4B"/>
    <w:rsid w:val="00912865"/>
    <w:rsid w:val="009378A3"/>
    <w:rsid w:val="00A3521A"/>
    <w:rsid w:val="00A834A5"/>
    <w:rsid w:val="00B61894"/>
    <w:rsid w:val="00B80559"/>
    <w:rsid w:val="00B92F9F"/>
    <w:rsid w:val="00BA619A"/>
    <w:rsid w:val="00C02AE7"/>
    <w:rsid w:val="00C37A87"/>
    <w:rsid w:val="00C423D7"/>
    <w:rsid w:val="00C862F4"/>
    <w:rsid w:val="00CB773B"/>
    <w:rsid w:val="00CF36CA"/>
    <w:rsid w:val="00D21743"/>
    <w:rsid w:val="00D6000B"/>
    <w:rsid w:val="00DA56B1"/>
    <w:rsid w:val="00DB511E"/>
    <w:rsid w:val="00E472EE"/>
    <w:rsid w:val="00E90D96"/>
    <w:rsid w:val="00EA1746"/>
    <w:rsid w:val="00ED3A1E"/>
    <w:rsid w:val="00F04372"/>
    <w:rsid w:val="00F44D9B"/>
    <w:rsid w:val="00F730C5"/>
    <w:rsid w:val="00FB16F9"/>
    <w:rsid w:val="00FB2747"/>
    <w:rsid w:val="00FC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C9E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paceBefore">
    <w:name w:val="Normal Space Before"/>
    <w:basedOn w:val="Normal"/>
    <w:rsid w:val="002C479B"/>
    <w:pPr>
      <w:spacing w:before="120"/>
    </w:pPr>
  </w:style>
  <w:style w:type="paragraph" w:customStyle="1" w:styleId="Normalspacebefore0">
    <w:name w:val="Normal space before"/>
    <w:basedOn w:val="Normal"/>
    <w:rsid w:val="000263F2"/>
    <w:pPr>
      <w:spacing w:before="120"/>
    </w:pPr>
  </w:style>
  <w:style w:type="character" w:styleId="Hyperlink">
    <w:name w:val="Hyperlink"/>
    <w:basedOn w:val="DefaultParagraphFont"/>
    <w:rsid w:val="00FB2747"/>
    <w:rPr>
      <w:color w:val="0000FF"/>
      <w:u w:val="single"/>
    </w:rPr>
  </w:style>
  <w:style w:type="table" w:styleId="TableGrid">
    <w:name w:val="Table Grid"/>
    <w:basedOn w:val="TableNormal"/>
    <w:rsid w:val="0032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LXI Consortium Plug Fest Pre-Registration</vt:lpstr>
    </vt:vector>
  </TitlesOfParts>
  <Company>Keithley Instruments, Inc.</Company>
  <LinksUpToDate>false</LinksUpToDate>
  <CharactersWithSpaces>1436</CharactersWithSpaces>
  <SharedDoc>false</SharedDoc>
  <HLinks>
    <vt:vector size="6" baseType="variant"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mailto:jochen.wolle@rohde-schwarz.com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LXI Consortium Plug Fest Pre-Registration</dc:title>
  <dc:creator>Paul Franklin</dc:creator>
  <cp:lastModifiedBy>Bob Helsel</cp:lastModifiedBy>
  <cp:revision>2</cp:revision>
  <cp:lastPrinted>2012-04-19T05:55:00Z</cp:lastPrinted>
  <dcterms:created xsi:type="dcterms:W3CDTF">2019-08-13T00:01:00Z</dcterms:created>
  <dcterms:modified xsi:type="dcterms:W3CDTF">2019-08-13T00:01:00Z</dcterms:modified>
</cp:coreProperties>
</file>